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7F" w:rsidRPr="00C244D0" w:rsidRDefault="003D797F" w:rsidP="00CE2757">
      <w:pPr>
        <w:jc w:val="right"/>
        <w:rPr>
          <w:rFonts w:ascii="Bookman Old Style" w:hAnsi="Bookman Old Style" w:cs="Bookman Old Style"/>
          <w:b/>
          <w:bCs/>
          <w:sz w:val="24"/>
          <w:szCs w:val="24"/>
        </w:rPr>
      </w:pPr>
      <w:r w:rsidRPr="00C244D0">
        <w:rPr>
          <w:rFonts w:ascii="Bookman Old Style" w:hAnsi="Bookman Old Style" w:cs="Bookman Old Style"/>
          <w:b/>
          <w:bCs/>
          <w:sz w:val="24"/>
          <w:szCs w:val="24"/>
        </w:rPr>
        <w:t>Annexure- CM – General Surgery</w:t>
      </w:r>
    </w:p>
    <w:p w:rsidR="003D797F" w:rsidRPr="00C244D0" w:rsidRDefault="003D797F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3D797F" w:rsidRPr="00C244D0" w:rsidRDefault="00AC3D47" w:rsidP="00CE2757">
      <w:pPr>
        <w:jc w:val="both"/>
        <w:rPr>
          <w:rFonts w:ascii="Bookman Old Style" w:hAnsi="Bookman Old Style" w:cs="Bookman Old Style"/>
          <w:b/>
          <w:bCs/>
          <w:sz w:val="24"/>
          <w:szCs w:val="24"/>
          <w:u w:val="single"/>
        </w:rPr>
      </w:pPr>
      <w:r w:rsidRPr="00C244D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Spectrum of Surgical Procedures performed by the department </w:t>
      </w:r>
      <w:r w:rsidR="003D797F" w:rsidRPr="00C244D0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of General Surgery: </w:t>
      </w:r>
      <w:r w:rsidR="003D797F" w:rsidRPr="00C244D0">
        <w:rPr>
          <w:rFonts w:ascii="Bookman Old Style" w:hAnsi="Bookman Old Style" w:cs="Bookman Old Style"/>
          <w:sz w:val="24"/>
          <w:szCs w:val="24"/>
        </w:rPr>
        <w:t xml:space="preserve">Spectrum of </w:t>
      </w:r>
      <w:r w:rsidRPr="00C244D0">
        <w:rPr>
          <w:rFonts w:ascii="Bookman Old Style" w:hAnsi="Bookman Old Style" w:cs="Bookman Old Style"/>
          <w:sz w:val="24"/>
          <w:szCs w:val="24"/>
        </w:rPr>
        <w:t>procedures</w:t>
      </w:r>
      <w:r w:rsidR="003D797F" w:rsidRPr="00C244D0">
        <w:rPr>
          <w:rFonts w:ascii="Bookman Old Style" w:hAnsi="Bookman Old Style" w:cs="Bookman Old Style"/>
          <w:sz w:val="24"/>
          <w:szCs w:val="24"/>
        </w:rPr>
        <w:t xml:space="preserve"> available in the department in last </w:t>
      </w:r>
      <w:r w:rsidR="00EF01F0" w:rsidRPr="00C244D0">
        <w:rPr>
          <w:rFonts w:ascii="Bookman Old Style" w:hAnsi="Bookman Old Style" w:cs="Bookman Old Style"/>
          <w:sz w:val="24"/>
          <w:szCs w:val="24"/>
        </w:rPr>
        <w:t>2</w:t>
      </w:r>
      <w:r w:rsidR="003D797F" w:rsidRPr="00C244D0">
        <w:rPr>
          <w:rFonts w:ascii="Bookman Old Style" w:hAnsi="Bookman Old Style" w:cs="Bookman Old Style"/>
          <w:sz w:val="24"/>
          <w:szCs w:val="24"/>
        </w:rPr>
        <w:t xml:space="preserve"> years</w:t>
      </w:r>
    </w:p>
    <w:p w:rsidR="00C515B8" w:rsidRPr="00C244D0" w:rsidRDefault="00C515B8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9"/>
        <w:gridCol w:w="1370"/>
        <w:gridCol w:w="1134"/>
        <w:gridCol w:w="850"/>
        <w:gridCol w:w="921"/>
      </w:tblGrid>
      <w:tr w:rsidR="00D04266" w:rsidRPr="00C244D0" w:rsidTr="00D04266">
        <w:trPr>
          <w:trHeight w:val="225"/>
        </w:trPr>
        <w:tc>
          <w:tcPr>
            <w:tcW w:w="5009" w:type="dxa"/>
            <w:vMerge w:val="restart"/>
            <w:shd w:val="clear" w:color="auto" w:fill="auto"/>
            <w:vAlign w:val="center"/>
          </w:tcPr>
          <w:p w:rsidR="00C515B8" w:rsidRPr="00C244D0" w:rsidRDefault="00C515B8" w:rsidP="00C515B8">
            <w:pPr>
              <w:pStyle w:val="TableParagraph"/>
              <w:rPr>
                <w:rFonts w:ascii="Bookman Old Style" w:hAnsi="Bookman Old Style" w:cs="Calibri"/>
                <w:b/>
                <w:lang w:val="en-IN" w:bidi="hi-IN"/>
              </w:rPr>
            </w:pPr>
            <w:r w:rsidRPr="00C244D0">
              <w:rPr>
                <w:rFonts w:ascii="Bookman Old Style" w:hAnsi="Bookman Old Style" w:cs="Calibri"/>
                <w:b/>
                <w:lang w:val="en-IN" w:bidi="hi-IN"/>
              </w:rPr>
              <w:t>Surgeries</w:t>
            </w:r>
            <w:r w:rsidRPr="00C244D0">
              <w:rPr>
                <w:rFonts w:ascii="Bookman Old Style" w:hAnsi="Bookman Old Style" w:cs="Calibri"/>
                <w:b/>
                <w:spacing w:val="-7"/>
                <w:lang w:val="en-IN" w:bidi="hi-IN"/>
              </w:rPr>
              <w:t xml:space="preserve"> </w:t>
            </w:r>
            <w:r w:rsidRPr="00C244D0">
              <w:rPr>
                <w:rFonts w:ascii="Bookman Old Style" w:hAnsi="Bookman Old Style" w:cs="Calibri"/>
                <w:b/>
                <w:lang w:val="en-IN" w:bidi="hi-IN"/>
              </w:rPr>
              <w:t>/</w:t>
            </w:r>
            <w:r w:rsidRPr="00C244D0">
              <w:rPr>
                <w:rFonts w:ascii="Bookman Old Style" w:hAnsi="Bookman Old Style" w:cs="Calibri"/>
                <w:b/>
                <w:spacing w:val="-3"/>
                <w:lang w:val="en-IN" w:bidi="hi-IN"/>
              </w:rPr>
              <w:t xml:space="preserve"> </w:t>
            </w:r>
            <w:r w:rsidRPr="00C244D0">
              <w:rPr>
                <w:rFonts w:ascii="Bookman Old Style" w:hAnsi="Bookman Old Style" w:cs="Calibri"/>
                <w:b/>
                <w:lang w:val="en-IN" w:bidi="hi-IN"/>
              </w:rPr>
              <w:t>Procedures</w:t>
            </w:r>
          </w:p>
        </w:tc>
        <w:tc>
          <w:tcPr>
            <w:tcW w:w="4275" w:type="dxa"/>
            <w:gridSpan w:val="4"/>
            <w:shd w:val="clear" w:color="auto" w:fill="auto"/>
            <w:vAlign w:val="center"/>
          </w:tcPr>
          <w:p w:rsidR="00C515B8" w:rsidRPr="00C244D0" w:rsidRDefault="00C515B8" w:rsidP="00D04266">
            <w:pPr>
              <w:jc w:val="center"/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t>Year</w:t>
            </w:r>
          </w:p>
        </w:tc>
      </w:tr>
      <w:tr w:rsidR="00D04266" w:rsidRPr="00C244D0" w:rsidTr="00D04266">
        <w:trPr>
          <w:trHeight w:val="225"/>
        </w:trPr>
        <w:tc>
          <w:tcPr>
            <w:tcW w:w="5009" w:type="dxa"/>
            <w:vMerge/>
            <w:shd w:val="clear" w:color="auto" w:fill="auto"/>
            <w:vAlign w:val="center"/>
          </w:tcPr>
          <w:p w:rsidR="00C515B8" w:rsidRPr="00C244D0" w:rsidRDefault="00C515B8" w:rsidP="00D04266">
            <w:pPr>
              <w:pStyle w:val="TableParagraph"/>
              <w:jc w:val="center"/>
              <w:rPr>
                <w:rFonts w:ascii="Bookman Old Style" w:hAnsi="Bookman Old Style" w:cs="Calibri"/>
                <w:lang w:val="en-IN" w:bidi="hi-IN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:rsidR="00C515B8" w:rsidRPr="00C244D0" w:rsidRDefault="00C515B8" w:rsidP="00D04266">
            <w:pPr>
              <w:jc w:val="center"/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DATE \@ YYYY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="00C244D0"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t>2023</w: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</w:p>
          <w:p w:rsidR="00C515B8" w:rsidRPr="00C244D0" w:rsidRDefault="00C515B8" w:rsidP="00D04266">
            <w:pPr>
              <w:jc w:val="center"/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t xml:space="preserve">Till </w:t>
            </w:r>
            <w:r w:rsidR="00D04266"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t>(write current date)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15B8" w:rsidRPr="00C244D0" w:rsidRDefault="00C515B8" w:rsidP="00D04266">
            <w:pPr>
              <w:jc w:val="center"/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=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DATE \@ YYYY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="00C244D0"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instrText>2023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-1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t>2022</w: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515B8" w:rsidRPr="00C244D0" w:rsidRDefault="00C515B8" w:rsidP="00D04266">
            <w:pPr>
              <w:jc w:val="center"/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=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DATE \@ YYYY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="00C244D0"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instrText>2023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-2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t>2021</w: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C515B8" w:rsidRPr="00C244D0" w:rsidRDefault="00C515B8" w:rsidP="00D04266">
            <w:pPr>
              <w:jc w:val="center"/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=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begin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 DATE \@ YYYY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="00C244D0"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instrText>2023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instrText xml:space="preserve">-3 </w:instrTex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separate"/>
            </w:r>
            <w:r w:rsidRPr="00C244D0">
              <w:rPr>
                <w:rFonts w:ascii="Bookman Old Style" w:hAnsi="Bookman Old Style"/>
                <w:noProof/>
                <w:sz w:val="22"/>
                <w:szCs w:val="22"/>
                <w:lang w:val="en-IN" w:bidi="hi-IN"/>
              </w:rPr>
              <w:t>2020</w:t>
            </w:r>
            <w:r w:rsidRPr="00C244D0">
              <w:rPr>
                <w:rFonts w:ascii="Bookman Old Style" w:hAnsi="Bookman Old Style"/>
                <w:sz w:val="22"/>
                <w:szCs w:val="22"/>
                <w:lang w:val="en-IN" w:bidi="hi-IN"/>
              </w:rPr>
              <w:fldChar w:fldCharType="end"/>
            </w:r>
          </w:p>
        </w:tc>
      </w:tr>
      <w:tr w:rsidR="00D04266" w:rsidRPr="00C244D0" w:rsidTr="00D04266">
        <w:trPr>
          <w:trHeight w:val="225"/>
        </w:trPr>
        <w:tc>
          <w:tcPr>
            <w:tcW w:w="9284" w:type="dxa"/>
            <w:gridSpan w:val="5"/>
            <w:shd w:val="clear" w:color="auto" w:fill="auto"/>
          </w:tcPr>
          <w:p w:rsidR="00C515B8" w:rsidRPr="00C244D0" w:rsidRDefault="00C515B8" w:rsidP="00D971EE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 w:cs="Calibri"/>
                <w:b/>
                <w:bCs/>
                <w:sz w:val="22"/>
                <w:szCs w:val="22"/>
                <w:lang w:val="en-IN" w:bidi="hi-IN"/>
              </w:rPr>
              <w:t>Major Surgery</w:t>
            </w: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Cholecystectomy (Open and Laparoscopic)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Choledochotomy</w:t>
            </w:r>
            <w:proofErr w:type="spellEnd"/>
            <w:r w:rsidRPr="00C244D0">
              <w:rPr>
                <w:rFonts w:ascii="Bookman Old Style" w:hAnsi="Bookman Old Style" w:cs="Calibri"/>
                <w:sz w:val="22"/>
                <w:szCs w:val="22"/>
              </w:rPr>
              <w:t>/lithotomy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Choledochoduodenostomy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Appendicectomy</w:t>
            </w:r>
            <w:proofErr w:type="spellEnd"/>
            <w:r w:rsidRPr="00C244D0">
              <w:rPr>
                <w:rFonts w:ascii="Bookman Old Style" w:hAnsi="Bookman Old Style" w:cs="Calibri"/>
                <w:sz w:val="22"/>
                <w:szCs w:val="22"/>
              </w:rPr>
              <w:t xml:space="preserve"> (Open and Laparoscopic)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Diagnostic Laparoscopy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Laparotomy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Entero</w:t>
            </w:r>
            <w:proofErr w:type="spellEnd"/>
            <w:r w:rsidRPr="00C244D0">
              <w:rPr>
                <w:rFonts w:ascii="Bookman Old Style" w:hAnsi="Bookman Old Style" w:cs="Calibri"/>
                <w:sz w:val="22"/>
                <w:szCs w:val="22"/>
              </w:rPr>
              <w:t>-enteric anastomosis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 xml:space="preserve">Feeding Gastrostomy / </w:t>
            </w: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Jejunostomy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Cystogastrostomy</w:t>
            </w:r>
            <w:proofErr w:type="spellEnd"/>
            <w:r w:rsidRPr="00C244D0">
              <w:rPr>
                <w:rFonts w:ascii="Bookman Old Style" w:hAnsi="Bookman Old Style" w:cs="Calibri"/>
                <w:sz w:val="22"/>
                <w:szCs w:val="22"/>
              </w:rPr>
              <w:t xml:space="preserve"> / </w:t>
            </w: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jejunostomy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Splenectomy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 xml:space="preserve">Various types of </w:t>
            </w: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gastrectomies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Gastro-</w:t>
            </w: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jejunostomy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Procedures for rectal prolapse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APR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Fistulectomy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Hemorrhoidectomy</w:t>
            </w:r>
            <w:proofErr w:type="spellEnd"/>
            <w:r w:rsidRPr="00C244D0">
              <w:rPr>
                <w:rFonts w:ascii="Bookman Old Style" w:hAnsi="Bookman Old Style" w:cs="Calibri"/>
                <w:sz w:val="22"/>
                <w:szCs w:val="22"/>
              </w:rPr>
              <w:t>(Open and Stapler)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Various types of mastectomies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Surgeries for Hernia (Open and Laparoscopic)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Repair of diaphragm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Various types of thyroidectomies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alibri"/>
                <w:sz w:val="22"/>
                <w:szCs w:val="22"/>
              </w:rPr>
              <w:t>Orchidectomy</w:t>
            </w:r>
            <w:proofErr w:type="spellEnd"/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Operations for varicose veins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Various types of skin grafting/flaps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Operations for hydatid cyst liver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Various hemicolectomies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Creation of stoma and stoma closure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Pilonidal sinus surgeries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Nephrectomy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Operation for torsion testis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Partial / complete penile amputation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Salivary gland surgeries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Neck dissections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0338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alibri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alibri"/>
                <w:sz w:val="22"/>
                <w:szCs w:val="22"/>
              </w:rPr>
              <w:t>Neck swellings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D04266" w:rsidRPr="00C244D0" w:rsidTr="00D04266">
        <w:trPr>
          <w:trHeight w:val="225"/>
        </w:trPr>
        <w:tc>
          <w:tcPr>
            <w:tcW w:w="9284" w:type="dxa"/>
            <w:gridSpan w:val="5"/>
            <w:shd w:val="clear" w:color="auto" w:fill="auto"/>
          </w:tcPr>
          <w:p w:rsidR="00C515B8" w:rsidRPr="00C244D0" w:rsidRDefault="00C515B8" w:rsidP="00D971EE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 w:cs="Calibri"/>
                <w:b/>
                <w:bCs/>
                <w:sz w:val="22"/>
                <w:szCs w:val="22"/>
                <w:lang w:val="en-IN" w:bidi="hi-IN"/>
              </w:rPr>
              <w:t>Minor Surgery</w:t>
            </w:r>
          </w:p>
        </w:tc>
      </w:tr>
      <w:tr w:rsidR="00C244D0" w:rsidRPr="00C244D0" w:rsidTr="00CD1253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Surgery for hydrocele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lastRenderedPageBreak/>
              <w:t>Surgery for Anal fissure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527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CIDFont+F1"/>
                <w:sz w:val="22"/>
                <w:szCs w:val="22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Excision of cutaneous, subcutaneous swellings, </w:t>
            </w:r>
            <w:proofErr w:type="gramStart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Corn ,</w:t>
            </w:r>
            <w:proofErr w:type="gramEnd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 Excision</w:t>
            </w:r>
          </w:p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biopsy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Circumcision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Venesection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Debridement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Ingrowing</w:t>
            </w:r>
            <w:proofErr w:type="spellEnd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 toe nail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proofErr w:type="spellStart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Fibroadenoma</w:t>
            </w:r>
            <w:proofErr w:type="spellEnd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 excision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CD1253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Lymph-node biopsy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D04266" w:rsidRPr="00C244D0" w:rsidTr="00D04266">
        <w:trPr>
          <w:trHeight w:val="225"/>
        </w:trPr>
        <w:tc>
          <w:tcPr>
            <w:tcW w:w="9284" w:type="dxa"/>
            <w:gridSpan w:val="5"/>
            <w:shd w:val="clear" w:color="auto" w:fill="auto"/>
          </w:tcPr>
          <w:p w:rsidR="00C515B8" w:rsidRPr="00C244D0" w:rsidRDefault="00C515B8" w:rsidP="00D971EE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  <w:r w:rsidRPr="00C244D0">
              <w:rPr>
                <w:rFonts w:ascii="Bookman Old Style" w:hAnsi="Bookman Old Style" w:cs="Calibri"/>
                <w:b/>
                <w:bCs/>
                <w:sz w:val="22"/>
                <w:szCs w:val="22"/>
                <w:lang w:val="en-IN" w:bidi="hi-IN"/>
              </w:rPr>
              <w:t>Emergency Surgery</w:t>
            </w:r>
          </w:p>
        </w:tc>
      </w:tr>
      <w:tr w:rsidR="00C244D0" w:rsidRPr="00C244D0" w:rsidTr="00E35E1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bookmarkStart w:id="0" w:name="_GoBack" w:colFirst="0" w:colLast="0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Exploratory laparotomy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I &amp; D (Various types – breast abscess, perianal abscess, </w:t>
            </w:r>
            <w:proofErr w:type="spellStart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etc</w:t>
            </w:r>
            <w:proofErr w:type="spellEnd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)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527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Fasciotomy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Suprapubic Catheter (</w:t>
            </w:r>
            <w:proofErr w:type="spellStart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Trochar</w:t>
            </w:r>
            <w:proofErr w:type="spellEnd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 Catheter)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Intercostal Tube Drainage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 xml:space="preserve">Perforation (Peptic, </w:t>
            </w:r>
            <w:proofErr w:type="spellStart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ileal</w:t>
            </w:r>
            <w:proofErr w:type="spellEnd"/>
            <w:r w:rsidRPr="00C244D0">
              <w:rPr>
                <w:rFonts w:ascii="Bookman Old Style" w:hAnsi="Bookman Old Style" w:cs="CIDFont+F1"/>
                <w:sz w:val="22"/>
                <w:szCs w:val="22"/>
              </w:rPr>
              <w:t>) closure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71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Sigmoid volvulus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56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Strangulated inguinal hernia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tr w:rsidR="00C244D0" w:rsidRPr="00C244D0" w:rsidTr="00E35E1C">
        <w:trPr>
          <w:trHeight w:val="240"/>
        </w:trPr>
        <w:tc>
          <w:tcPr>
            <w:tcW w:w="5009" w:type="dxa"/>
            <w:shd w:val="clear" w:color="auto" w:fill="auto"/>
            <w:vAlign w:val="center"/>
          </w:tcPr>
          <w:p w:rsidR="00C244D0" w:rsidRPr="00C244D0" w:rsidRDefault="00C244D0" w:rsidP="00C244D0">
            <w:pPr>
              <w:rPr>
                <w:rFonts w:ascii="Bookman Old Style" w:hAnsi="Bookman Old Style" w:cs="Times New Roman"/>
                <w:sz w:val="22"/>
                <w:szCs w:val="22"/>
                <w:lang w:eastAsia="en-IN"/>
              </w:rPr>
            </w:pPr>
            <w:r w:rsidRPr="00C244D0">
              <w:rPr>
                <w:rFonts w:ascii="Bookman Old Style" w:hAnsi="Bookman Old Style" w:cs="CIDFont+F1"/>
                <w:sz w:val="22"/>
                <w:szCs w:val="22"/>
              </w:rPr>
              <w:t>Tracheostomy</w:t>
            </w:r>
          </w:p>
        </w:tc>
        <w:tc>
          <w:tcPr>
            <w:tcW w:w="137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850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  <w:tc>
          <w:tcPr>
            <w:tcW w:w="921" w:type="dxa"/>
            <w:shd w:val="clear" w:color="auto" w:fill="auto"/>
          </w:tcPr>
          <w:p w:rsidR="00C244D0" w:rsidRPr="00C244D0" w:rsidRDefault="00C244D0" w:rsidP="00C244D0">
            <w:pPr>
              <w:rPr>
                <w:rFonts w:ascii="Bookman Old Style" w:hAnsi="Bookman Old Style"/>
                <w:sz w:val="22"/>
                <w:szCs w:val="22"/>
                <w:lang w:val="en-IN" w:bidi="hi-IN"/>
              </w:rPr>
            </w:pPr>
          </w:p>
        </w:tc>
      </w:tr>
      <w:bookmarkEnd w:id="0"/>
    </w:tbl>
    <w:p w:rsidR="00C515B8" w:rsidRPr="00C244D0" w:rsidRDefault="00C515B8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515B8" w:rsidRPr="00C244D0" w:rsidRDefault="00C515B8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515B8" w:rsidRPr="00C244D0" w:rsidRDefault="00C515B8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515B8" w:rsidRPr="00C244D0" w:rsidRDefault="00C515B8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C515B8" w:rsidRPr="00C244D0" w:rsidRDefault="00C515B8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</w:p>
    <w:p w:rsidR="003D797F" w:rsidRPr="00C244D0" w:rsidRDefault="003D797F" w:rsidP="00E15357">
      <w:pPr>
        <w:tabs>
          <w:tab w:val="left" w:pos="450"/>
        </w:tabs>
        <w:rPr>
          <w:rFonts w:ascii="Bookman Old Style" w:hAnsi="Bookman Old Style" w:cs="Bookman Old Style"/>
          <w:b/>
          <w:bCs/>
          <w:sz w:val="22"/>
          <w:szCs w:val="22"/>
        </w:rPr>
      </w:pPr>
      <w:r w:rsidRPr="00C244D0">
        <w:rPr>
          <w:rFonts w:ascii="Bookman Old Style" w:hAnsi="Bookman Old Style" w:cs="Bookman Old Style"/>
          <w:b/>
          <w:bCs/>
          <w:sz w:val="22"/>
          <w:szCs w:val="22"/>
        </w:rPr>
        <w:t>Date:</w:t>
      </w:r>
    </w:p>
    <w:tbl>
      <w:tblPr>
        <w:tblW w:w="5000" w:type="pct"/>
        <w:tblInd w:w="-106" w:type="dxa"/>
        <w:tblLook w:val="01E0" w:firstRow="1" w:lastRow="1" w:firstColumn="1" w:lastColumn="1" w:noHBand="0" w:noVBand="0"/>
      </w:tblPr>
      <w:tblGrid>
        <w:gridCol w:w="4792"/>
        <w:gridCol w:w="4784"/>
      </w:tblGrid>
      <w:tr w:rsidR="003D797F" w:rsidRPr="00C244D0">
        <w:trPr>
          <w:trHeight w:val="368"/>
        </w:trPr>
        <w:tc>
          <w:tcPr>
            <w:tcW w:w="2502" w:type="pct"/>
          </w:tcPr>
          <w:p w:rsidR="003D797F" w:rsidRPr="00C244D0" w:rsidRDefault="003D797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3D797F" w:rsidRPr="00C244D0" w:rsidRDefault="003D797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3D797F" w:rsidRPr="00C244D0" w:rsidRDefault="003D797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3D797F" w:rsidRPr="00C244D0" w:rsidRDefault="003D797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3D797F" w:rsidRPr="00C244D0" w:rsidRDefault="003D797F" w:rsidP="00F15E75">
            <w:pPr>
              <w:pBdr>
                <w:bottom w:val="single" w:sz="6" w:space="1" w:color="auto"/>
              </w:pBd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  <w:p w:rsidR="003D797F" w:rsidRPr="00C244D0" w:rsidRDefault="003D797F" w:rsidP="00F15E75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  <w:tr w:rsidR="003D797F" w:rsidRPr="00C244D0">
        <w:tc>
          <w:tcPr>
            <w:tcW w:w="2502" w:type="pct"/>
          </w:tcPr>
          <w:p w:rsidR="003D797F" w:rsidRPr="00C244D0" w:rsidRDefault="003D797F" w:rsidP="00E1535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C244D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the Department </w:t>
            </w:r>
          </w:p>
          <w:p w:rsidR="003D797F" w:rsidRPr="00C244D0" w:rsidRDefault="003D797F" w:rsidP="00E1535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C244D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with stamp</w:t>
            </w:r>
          </w:p>
          <w:p w:rsidR="003D797F" w:rsidRPr="00C244D0" w:rsidRDefault="003D797F" w:rsidP="00F15E75">
            <w:pPr>
              <w:spacing w:line="360" w:lineRule="auto"/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498" w:type="pct"/>
          </w:tcPr>
          <w:p w:rsidR="003D797F" w:rsidRPr="00C244D0" w:rsidRDefault="003D797F" w:rsidP="0032618D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C244D0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:rsidR="003D797F" w:rsidRPr="00C244D0" w:rsidRDefault="003D797F" w:rsidP="000379A8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C244D0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</w:tc>
      </w:tr>
    </w:tbl>
    <w:p w:rsidR="003D797F" w:rsidRPr="00C244D0" w:rsidRDefault="003D797F" w:rsidP="000379A8">
      <w:pPr>
        <w:rPr>
          <w:rFonts w:ascii="Bookman Old Style" w:hAnsi="Bookman Old Style" w:cs="Times New Roman"/>
          <w:sz w:val="22"/>
          <w:szCs w:val="22"/>
        </w:rPr>
      </w:pPr>
    </w:p>
    <w:sectPr w:rsidR="003D797F" w:rsidRPr="00C244D0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15EC"/>
    <w:multiLevelType w:val="hybridMultilevel"/>
    <w:tmpl w:val="313086C0"/>
    <w:lvl w:ilvl="0" w:tplc="BE0EB4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986E80"/>
    <w:multiLevelType w:val="hybridMultilevel"/>
    <w:tmpl w:val="B6964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04505D"/>
    <w:multiLevelType w:val="hybridMultilevel"/>
    <w:tmpl w:val="4440D0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F96CC5"/>
    <w:multiLevelType w:val="hybridMultilevel"/>
    <w:tmpl w:val="CF4AC4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683370"/>
    <w:multiLevelType w:val="hybridMultilevel"/>
    <w:tmpl w:val="AD7044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A23530"/>
    <w:multiLevelType w:val="hybridMultilevel"/>
    <w:tmpl w:val="25F804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31683"/>
    <w:multiLevelType w:val="hybridMultilevel"/>
    <w:tmpl w:val="7EA2A4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355B72"/>
    <w:multiLevelType w:val="hybridMultilevel"/>
    <w:tmpl w:val="859C2288"/>
    <w:lvl w:ilvl="0" w:tplc="0FE42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4B10BDC"/>
    <w:multiLevelType w:val="hybridMultilevel"/>
    <w:tmpl w:val="EB18981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757"/>
    <w:rsid w:val="000379A8"/>
    <w:rsid w:val="00184FFA"/>
    <w:rsid w:val="001F7E5C"/>
    <w:rsid w:val="002F3E48"/>
    <w:rsid w:val="0032618D"/>
    <w:rsid w:val="003961DE"/>
    <w:rsid w:val="003C3629"/>
    <w:rsid w:val="003D797F"/>
    <w:rsid w:val="003E09E8"/>
    <w:rsid w:val="005016AF"/>
    <w:rsid w:val="0052129B"/>
    <w:rsid w:val="005A3012"/>
    <w:rsid w:val="006B3E93"/>
    <w:rsid w:val="006F074E"/>
    <w:rsid w:val="006F6531"/>
    <w:rsid w:val="00720827"/>
    <w:rsid w:val="00720B51"/>
    <w:rsid w:val="007A3FE7"/>
    <w:rsid w:val="00806B98"/>
    <w:rsid w:val="00837206"/>
    <w:rsid w:val="00854621"/>
    <w:rsid w:val="008935D0"/>
    <w:rsid w:val="00924E2A"/>
    <w:rsid w:val="009744A0"/>
    <w:rsid w:val="00993A00"/>
    <w:rsid w:val="009B19F9"/>
    <w:rsid w:val="009B6142"/>
    <w:rsid w:val="009B7455"/>
    <w:rsid w:val="00A32C8E"/>
    <w:rsid w:val="00A42262"/>
    <w:rsid w:val="00AC3D47"/>
    <w:rsid w:val="00B32C46"/>
    <w:rsid w:val="00B73353"/>
    <w:rsid w:val="00B97773"/>
    <w:rsid w:val="00BB4DD0"/>
    <w:rsid w:val="00C244D0"/>
    <w:rsid w:val="00C515B8"/>
    <w:rsid w:val="00CE1020"/>
    <w:rsid w:val="00CE2757"/>
    <w:rsid w:val="00D04266"/>
    <w:rsid w:val="00D05B68"/>
    <w:rsid w:val="00E15357"/>
    <w:rsid w:val="00E92031"/>
    <w:rsid w:val="00EF01F0"/>
    <w:rsid w:val="00F046A6"/>
    <w:rsid w:val="00F11095"/>
    <w:rsid w:val="00F15E75"/>
    <w:rsid w:val="00FB079C"/>
    <w:rsid w:val="00FE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83DC55C-4592-498B-A3A4-C0AB9526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757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79C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table" w:styleId="TableGrid">
    <w:name w:val="Table Grid"/>
    <w:basedOn w:val="TableNormal"/>
    <w:uiPriority w:val="39"/>
    <w:locked/>
    <w:rsid w:val="00C515B8"/>
    <w:rPr>
      <w:rFonts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515B8"/>
    <w:pPr>
      <w:adjustRightInd/>
    </w:pPr>
    <w:rPr>
      <w:rFonts w:eastAsia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Annexure- CM – General Surgery</vt:lpstr>
    </vt:vector>
  </TitlesOfParts>
  <Company>National Board Of Examinations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Annexure- CM – General Surgery</dc:title>
  <dc:subject/>
  <dc:creator>skumar</dc:creator>
  <cp:keywords/>
  <dc:description/>
  <cp:lastModifiedBy>ACCRPC3@natboard.domain</cp:lastModifiedBy>
  <cp:revision>11</cp:revision>
  <cp:lastPrinted>2018-05-08T08:54:00Z</cp:lastPrinted>
  <dcterms:created xsi:type="dcterms:W3CDTF">2018-05-08T09:57:00Z</dcterms:created>
  <dcterms:modified xsi:type="dcterms:W3CDTF">2023-12-28T06:26:00Z</dcterms:modified>
</cp:coreProperties>
</file>